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7C" w:rsidRDefault="00282E85" w:rsidP="000E459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 6 – Grade 7: Circle Graphs</w:t>
      </w:r>
      <w:r w:rsidR="00464BB2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Double Line Graphs</w:t>
      </w:r>
      <w:r w:rsidR="00464BB2">
        <w:rPr>
          <w:b/>
          <w:sz w:val="28"/>
          <w:szCs w:val="28"/>
          <w:u w:val="single"/>
        </w:rPr>
        <w:t>, Charts &amp; Tables</w:t>
      </w: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  <w:r w:rsidRPr="00464BB2">
        <w:rPr>
          <w:b/>
          <w:noProof/>
          <w:sz w:val="28"/>
          <w:szCs w:val="28"/>
          <w:u w:val="single"/>
          <w:lang w:val="en-CA" w:eastAsia="en-CA"/>
        </w:rPr>
        <w:drawing>
          <wp:inline distT="0" distB="0" distL="0" distR="0">
            <wp:extent cx="5419075" cy="32194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57" t="30740" r="39210" b="2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51" cy="32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</w:p>
    <w:p w:rsidR="00282E85" w:rsidRDefault="00464BB2" w:rsidP="000E4591">
      <w:pPr>
        <w:jc w:val="center"/>
        <w:rPr>
          <w:b/>
          <w:sz w:val="28"/>
          <w:szCs w:val="28"/>
          <w:u w:val="single"/>
        </w:rPr>
      </w:pPr>
      <w:r w:rsidRPr="00464BB2">
        <w:rPr>
          <w:b/>
          <w:noProof/>
          <w:sz w:val="28"/>
          <w:szCs w:val="28"/>
          <w:u w:val="single"/>
          <w:lang w:val="en-CA" w:eastAsia="en-CA"/>
        </w:rPr>
        <w:drawing>
          <wp:inline distT="0" distB="0" distL="0" distR="0">
            <wp:extent cx="5648325" cy="3943350"/>
            <wp:effectExtent l="19050" t="0" r="9525" b="0"/>
            <wp:docPr id="4" name="Picture 21" descr="https://www.publicsafety.gc.ca/cnt/rsrcs/pblctns/2012-ccrs/_mgs/ccrso-img-a8-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ublicsafety.gc.ca/cnt/rsrcs/pblctns/2012-ccrs/_mgs/ccrso-img-a8-e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</w:p>
    <w:p w:rsidR="00464BB2" w:rsidRDefault="00464BB2" w:rsidP="00464BB2">
      <w:pPr>
        <w:pStyle w:val="NoSpacing"/>
        <w:rPr>
          <w:rFonts w:ascii="Arial" w:hAnsi="Arial" w:cs="Arial"/>
          <w:sz w:val="26"/>
          <w:szCs w:val="26"/>
          <w:lang w:val="en-CA"/>
        </w:rPr>
      </w:pPr>
      <w:r w:rsidRPr="0037343A">
        <w:rPr>
          <w:rFonts w:ascii="Arial" w:hAnsi="Arial" w:cs="Arial"/>
          <w:noProof/>
          <w:sz w:val="26"/>
          <w:szCs w:val="26"/>
          <w:lang w:val="en-CA" w:eastAsia="en-CA"/>
        </w:rPr>
        <w:lastRenderedPageBreak/>
        <w:drawing>
          <wp:inline distT="0" distB="0" distL="0" distR="0">
            <wp:extent cx="5866658" cy="4057650"/>
            <wp:effectExtent l="19050" t="0" r="742" b="0"/>
            <wp:docPr id="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5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B2" w:rsidRPr="007E032C" w:rsidRDefault="00464BB2" w:rsidP="00464BB2">
      <w:pPr>
        <w:pStyle w:val="NoSpacing"/>
        <w:rPr>
          <w:sz w:val="18"/>
          <w:szCs w:val="18"/>
        </w:rPr>
      </w:pPr>
      <w:r w:rsidRPr="007E032C">
        <w:rPr>
          <w:sz w:val="18"/>
          <w:szCs w:val="18"/>
        </w:rPr>
        <w:t>Average counts of adults under community supervision and in custody, Canada, 1980/1981 to 2010/2011</w:t>
      </w:r>
    </w:p>
    <w:p w:rsidR="00464BB2" w:rsidRDefault="00464BB2" w:rsidP="00464BB2">
      <w:pPr>
        <w:pStyle w:val="NoSpacing"/>
        <w:rPr>
          <w:rFonts w:ascii="Arial" w:hAnsi="Arial" w:cs="Arial"/>
          <w:sz w:val="26"/>
          <w:szCs w:val="26"/>
          <w:lang w:val="en-CA"/>
        </w:rPr>
      </w:pPr>
    </w:p>
    <w:p w:rsidR="007E032C" w:rsidRDefault="007E032C" w:rsidP="007E032C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</w:p>
    <w:p w:rsidR="007E032C" w:rsidRDefault="007E032C" w:rsidP="007E032C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</w:p>
    <w:p w:rsidR="007E032C" w:rsidRDefault="00D007F4" w:rsidP="007E032C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  <w:r>
        <w:rPr>
          <w:rFonts w:ascii="Arial" w:hAnsi="Arial" w:cs="Arial"/>
          <w:b/>
          <w:noProof/>
          <w:sz w:val="26"/>
          <w:szCs w:val="26"/>
          <w:lang w:val="en-CA" w:eastAsia="en-CA"/>
        </w:rPr>
        <w:pict>
          <v:rect id="_x0000_s1027" style="position:absolute;margin-left:-7.05pt;margin-top:2.55pt;width:393.75pt;height:320.5pt;z-index:251679744" filled="f"/>
        </w:pict>
      </w:r>
    </w:p>
    <w:p w:rsidR="007E032C" w:rsidRDefault="007E032C" w:rsidP="007E032C">
      <w:pPr>
        <w:pStyle w:val="NoSpacing"/>
        <w:rPr>
          <w:rFonts w:ascii="Verdana" w:hAnsi="Verdana"/>
          <w:color w:val="242424"/>
          <w:sz w:val="20"/>
          <w:szCs w:val="20"/>
          <w:lang w:val="fr-CA"/>
        </w:rPr>
      </w:pPr>
      <w:r>
        <w:rPr>
          <w:rFonts w:ascii="Verdana" w:hAnsi="Verdana"/>
          <w:noProof/>
          <w:color w:val="242424"/>
          <w:sz w:val="20"/>
          <w:szCs w:val="20"/>
          <w:lang w:val="en-CA" w:eastAsia="en-CA"/>
        </w:rPr>
        <w:drawing>
          <wp:inline distT="0" distB="0" distL="0" distR="0">
            <wp:extent cx="3539067" cy="2362200"/>
            <wp:effectExtent l="19050" t="0" r="4233" b="0"/>
            <wp:docPr id="25" name="Picture 4" descr="question1pie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stion1piech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32C">
        <w:rPr>
          <w:rFonts w:ascii="Verdana" w:hAnsi="Verdana"/>
          <w:color w:val="242424"/>
          <w:sz w:val="20"/>
          <w:szCs w:val="20"/>
          <w:lang w:val="fr-CA"/>
        </w:rPr>
        <w:t xml:space="preserve"> </w:t>
      </w:r>
    </w:p>
    <w:p w:rsidR="007E032C" w:rsidRDefault="007E032C" w:rsidP="007E032C">
      <w:pPr>
        <w:pStyle w:val="NoSpacing"/>
        <w:rPr>
          <w:rFonts w:ascii="Verdana" w:hAnsi="Verdana"/>
          <w:color w:val="242424"/>
          <w:sz w:val="20"/>
          <w:szCs w:val="20"/>
          <w:lang w:val="fr-CA"/>
        </w:rPr>
      </w:pPr>
    </w:p>
    <w:p w:rsidR="007E032C" w:rsidRPr="007E032C" w:rsidRDefault="007E032C" w:rsidP="007E032C">
      <w:pPr>
        <w:pStyle w:val="NoSpacing"/>
        <w:rPr>
          <w:rFonts w:ascii="Arial" w:hAnsi="Arial" w:cs="Arial"/>
          <w:b/>
          <w:sz w:val="26"/>
          <w:szCs w:val="26"/>
          <w:lang w:val="fr-CA"/>
        </w:rPr>
      </w:pPr>
      <w:r>
        <w:rPr>
          <w:rFonts w:ascii="Verdana" w:hAnsi="Verdana"/>
          <w:noProof/>
          <w:color w:val="242424"/>
          <w:sz w:val="20"/>
          <w:szCs w:val="20"/>
          <w:lang w:val="en-CA" w:eastAsia="en-CA"/>
        </w:rPr>
        <w:drawing>
          <wp:inline distT="0" distB="0" distL="0" distR="0">
            <wp:extent cx="4181475" cy="1337718"/>
            <wp:effectExtent l="19050" t="0" r="9525" b="0"/>
            <wp:docPr id="26" name="Picture 7" descr="question1break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stion1breakdow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2C" w:rsidRPr="007E032C" w:rsidRDefault="007E032C" w:rsidP="007E032C">
      <w:pPr>
        <w:pStyle w:val="NoSpacing"/>
        <w:rPr>
          <w:rFonts w:ascii="Arial" w:hAnsi="Arial" w:cs="Arial"/>
          <w:b/>
          <w:sz w:val="14"/>
          <w:szCs w:val="14"/>
          <w:lang w:val="fr-CA"/>
        </w:rPr>
      </w:pPr>
    </w:p>
    <w:p w:rsidR="007E032C" w:rsidRPr="007E032C" w:rsidRDefault="007E032C" w:rsidP="007E032C">
      <w:pPr>
        <w:pStyle w:val="NoSpacing"/>
        <w:rPr>
          <w:rFonts w:ascii="Arial" w:hAnsi="Arial" w:cs="Arial"/>
          <w:sz w:val="14"/>
          <w:szCs w:val="14"/>
          <w:lang w:val="fr-CA"/>
        </w:rPr>
      </w:pPr>
      <w:r w:rsidRPr="007E032C">
        <w:rPr>
          <w:rFonts w:ascii="Arial" w:hAnsi="Arial" w:cs="Arial"/>
          <w:sz w:val="14"/>
          <w:szCs w:val="14"/>
          <w:lang w:val="fr-CA"/>
        </w:rPr>
        <w:t>Source: http://www.dailykos.com/story/2011/02/09/942203/-New-Poll-Finds-Delaware-Supports-Marriage-Equality#</w:t>
      </w: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  <w:r w:rsidRPr="00464BB2">
        <w:rPr>
          <w:b/>
          <w:noProof/>
          <w:sz w:val="28"/>
          <w:szCs w:val="28"/>
          <w:u w:val="single"/>
          <w:lang w:val="en-CA" w:eastAsia="en-CA"/>
        </w:rPr>
        <w:lastRenderedPageBreak/>
        <w:drawing>
          <wp:inline distT="0" distB="0" distL="0" distR="0">
            <wp:extent cx="4924425" cy="3686175"/>
            <wp:effectExtent l="0" t="0" r="9525" b="9525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B2" w:rsidRDefault="00464BB2" w:rsidP="000E4591">
      <w:pPr>
        <w:jc w:val="center"/>
        <w:rPr>
          <w:b/>
          <w:sz w:val="28"/>
          <w:szCs w:val="28"/>
          <w:u w:val="single"/>
        </w:rPr>
      </w:pPr>
    </w:p>
    <w:p w:rsidR="00A6527C" w:rsidRDefault="00A6527C" w:rsidP="000E4591">
      <w:pPr>
        <w:jc w:val="center"/>
        <w:rPr>
          <w:b/>
          <w:sz w:val="28"/>
          <w:szCs w:val="28"/>
          <w:u w:val="single"/>
        </w:rPr>
      </w:pPr>
    </w:p>
    <w:p w:rsidR="007C4F5A" w:rsidRDefault="007C4F5A" w:rsidP="007C4F5A">
      <w:pPr>
        <w:jc w:val="center"/>
        <w:rPr>
          <w:b/>
          <w:sz w:val="28"/>
          <w:szCs w:val="28"/>
          <w:u w:val="single"/>
        </w:rPr>
      </w:pPr>
      <w:r>
        <w:rPr>
          <w:noProof/>
          <w:lang w:val="en-CA" w:eastAsia="en-CA"/>
        </w:rPr>
        <w:drawing>
          <wp:inline distT="0" distB="0" distL="0" distR="0">
            <wp:extent cx="5676900" cy="3952542"/>
            <wp:effectExtent l="19050" t="0" r="0" b="0"/>
            <wp:docPr id="34" name="Picture 31" descr="http://bic.asn.au/img/BIC%20Images/fact-health-grap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c.asn.au/img/BIC%20Images/fact-health-graph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5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5A" w:rsidRDefault="007C4F5A" w:rsidP="007C4F5A">
      <w:pPr>
        <w:rPr>
          <w:sz w:val="18"/>
          <w:szCs w:val="18"/>
          <w:lang w:val="fr-CA"/>
        </w:rPr>
      </w:pPr>
      <w:r w:rsidRPr="00391860">
        <w:rPr>
          <w:sz w:val="18"/>
          <w:szCs w:val="18"/>
          <w:lang w:val="fr-CA"/>
        </w:rPr>
        <w:t xml:space="preserve">Source: </w:t>
      </w:r>
      <w:hyperlink r:id="rId15" w:history="1">
        <w:r w:rsidRPr="00D20641">
          <w:rPr>
            <w:rStyle w:val="Hyperlink"/>
            <w:sz w:val="18"/>
            <w:szCs w:val="18"/>
            <w:lang w:val="fr-CA"/>
          </w:rPr>
          <w:t>http://bic.asn.au/information-for-moving-people/health-and-public-transport</w:t>
        </w:r>
      </w:hyperlink>
    </w:p>
    <w:p w:rsidR="00A6527C" w:rsidRDefault="00A6527C" w:rsidP="000E4591">
      <w:pPr>
        <w:pStyle w:val="NoSpacing"/>
        <w:spacing w:after="120"/>
        <w:rPr>
          <w:rFonts w:ascii="Arial" w:hAnsi="Arial" w:cs="Arial"/>
          <w:sz w:val="10"/>
          <w:szCs w:val="10"/>
          <w:lang w:val="fr-CA"/>
        </w:rPr>
      </w:pPr>
    </w:p>
    <w:p w:rsidR="007C4F5A" w:rsidRPr="007C4F5A" w:rsidRDefault="007C4F5A" w:rsidP="000E4591">
      <w:pPr>
        <w:pStyle w:val="NoSpacing"/>
        <w:spacing w:after="120"/>
        <w:rPr>
          <w:rFonts w:ascii="Arial" w:hAnsi="Arial" w:cs="Arial"/>
          <w:sz w:val="10"/>
          <w:szCs w:val="10"/>
          <w:lang w:val="fr-CA"/>
        </w:rPr>
      </w:pPr>
    </w:p>
    <w:p w:rsidR="000E4591" w:rsidRPr="007C4F5A" w:rsidRDefault="000E4591" w:rsidP="000E4591">
      <w:pPr>
        <w:pStyle w:val="NoSpacing"/>
        <w:spacing w:after="120"/>
        <w:rPr>
          <w:rFonts w:ascii="Arial" w:hAnsi="Arial" w:cs="Arial"/>
          <w:sz w:val="10"/>
          <w:szCs w:val="10"/>
          <w:lang w:val="fr-CA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114108</wp:posOffset>
            </wp:positionV>
            <wp:extent cx="4996808" cy="4476307"/>
            <wp:effectExtent l="1905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08" cy="447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591" w:rsidRPr="007C4F5A" w:rsidRDefault="000E4591" w:rsidP="000E4591">
      <w:pPr>
        <w:rPr>
          <w:lang w:val="fr-CA"/>
        </w:rPr>
      </w:pPr>
    </w:p>
    <w:p w:rsidR="000E4591" w:rsidRPr="007C4F5A" w:rsidRDefault="000E4591" w:rsidP="000E4591">
      <w:pPr>
        <w:rPr>
          <w:lang w:val="fr-CA"/>
        </w:rPr>
      </w:pPr>
      <w:bookmarkStart w:id="0" w:name="_GoBack"/>
      <w:bookmarkEnd w:id="0"/>
    </w:p>
    <w:p w:rsidR="00E52D75" w:rsidRPr="007C4F5A" w:rsidRDefault="00E52D75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0E4591" w:rsidRPr="007C4F5A" w:rsidRDefault="000E4591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06B62" w:rsidRDefault="00406B62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06B62" w:rsidRDefault="00406B62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64BB2" w:rsidRPr="007C4F5A" w:rsidRDefault="00D007F4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  <w:r>
        <w:rPr>
          <w:rFonts w:ascii="Arial" w:hAnsi="Arial" w:cs="Arial"/>
          <w:noProof/>
          <w:sz w:val="26"/>
          <w:szCs w:val="26"/>
          <w:lang w:val="en-CA" w:eastAsia="en-CA"/>
        </w:rPr>
        <w:pict>
          <v:rect id="_x0000_s1028" style="position:absolute;margin-left:-25.8pt;margin-top:14.15pt;width:516pt;height:252.75pt;z-index:251680768" filled="f" strokeweight="1.5pt"/>
        </w:pict>
      </w:r>
    </w:p>
    <w:p w:rsidR="00464BB2" w:rsidRPr="007C4F5A" w:rsidRDefault="00464BB2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64BB2" w:rsidRDefault="007E032C" w:rsidP="00E52D75">
      <w:pPr>
        <w:pStyle w:val="NoSpacing"/>
        <w:rPr>
          <w:rFonts w:ascii="Arial" w:hAnsi="Arial" w:cs="Arial"/>
          <w:sz w:val="26"/>
          <w:szCs w:val="26"/>
        </w:rPr>
      </w:pPr>
      <w:r>
        <w:rPr>
          <w:rFonts w:ascii="Helvetica" w:hAnsi="Helvetica" w:cs="Helvetica"/>
          <w:noProof/>
          <w:color w:val="333333"/>
          <w:lang w:val="en-CA" w:eastAsia="en-CA"/>
        </w:rPr>
        <w:drawing>
          <wp:inline distT="0" distB="0" distL="0" distR="0">
            <wp:extent cx="6000750" cy="2114550"/>
            <wp:effectExtent l="19050" t="0" r="0" b="0"/>
            <wp:docPr id="28" name="3" descr="https://www.extension.org/sites/default/files/Fig1IAPVkillsBees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" descr="https://www.extension.org/sites/default/files/Fig1IAPVkillsBeesGrap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2C" w:rsidRDefault="007E032C" w:rsidP="00E52D75">
      <w:pPr>
        <w:pStyle w:val="NoSpacing"/>
        <w:rPr>
          <w:rFonts w:ascii="Arial" w:hAnsi="Arial" w:cs="Arial"/>
          <w:sz w:val="26"/>
          <w:szCs w:val="26"/>
        </w:rPr>
      </w:pPr>
      <w:r>
        <w:rPr>
          <w:rStyle w:val="Strong"/>
          <w:rFonts w:ascii="Helvetica" w:hAnsi="Helvetica" w:cs="Helvetica"/>
          <w:color w:val="333333"/>
        </w:rPr>
        <w:t xml:space="preserve">Figure1. </w:t>
      </w:r>
      <w:r>
        <w:rPr>
          <w:rFonts w:ascii="Helvetica" w:hAnsi="Helvetica" w:cs="Helvetica"/>
          <w:color w:val="333333"/>
        </w:rPr>
        <w:t>Left: IAPV kills bees.  Bees kept in cages and fed plain sugar syrup (red line) survived longer than bees fed sugar syrup plus IAPV (blue).  Right: After inoculating bees with IAPV in sugar syrup, bees from two hives established from crosses between susceptible sources (green and blue) died faster than bees from the resistant x resistant cross (red).</w:t>
      </w:r>
    </w:p>
    <w:p w:rsidR="00464BB2" w:rsidRDefault="00464BB2" w:rsidP="00E52D75">
      <w:pPr>
        <w:pStyle w:val="NoSpacing"/>
        <w:rPr>
          <w:rFonts w:ascii="Arial" w:hAnsi="Arial" w:cs="Arial"/>
          <w:sz w:val="26"/>
          <w:szCs w:val="26"/>
        </w:rPr>
      </w:pPr>
    </w:p>
    <w:p w:rsidR="00464BB2" w:rsidRDefault="00464BB2" w:rsidP="00E52D75">
      <w:pPr>
        <w:pStyle w:val="NoSpacing"/>
        <w:rPr>
          <w:rFonts w:ascii="Arial" w:hAnsi="Arial" w:cs="Arial"/>
          <w:sz w:val="26"/>
          <w:szCs w:val="26"/>
        </w:rPr>
      </w:pPr>
    </w:p>
    <w:p w:rsidR="00464BB2" w:rsidRPr="007C4F5A" w:rsidRDefault="007E032C" w:rsidP="00E52D75">
      <w:pPr>
        <w:pStyle w:val="NoSpacing"/>
        <w:rPr>
          <w:rFonts w:ascii="Arial" w:hAnsi="Arial" w:cs="Arial"/>
          <w:sz w:val="14"/>
          <w:szCs w:val="14"/>
          <w:lang w:val="fr-CA"/>
        </w:rPr>
      </w:pPr>
      <w:r w:rsidRPr="007C4F5A">
        <w:rPr>
          <w:rFonts w:ascii="Arial" w:hAnsi="Arial" w:cs="Arial"/>
          <w:sz w:val="14"/>
          <w:szCs w:val="14"/>
          <w:lang w:val="fr-CA"/>
        </w:rPr>
        <w:t>Source: http://www.extension.org/pages/61384/an-update-on-bee-breeding-efforts-in-indiana:-breeding-for-resistance-to-israeli-acute-paralysis-vir#.VNPo201OWM8</w:t>
      </w:r>
    </w:p>
    <w:p w:rsidR="00464BB2" w:rsidRPr="007C4F5A" w:rsidRDefault="00464BB2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64BB2" w:rsidRPr="007C4F5A" w:rsidRDefault="00464BB2" w:rsidP="00E52D75">
      <w:pPr>
        <w:pStyle w:val="NoSpacing"/>
        <w:rPr>
          <w:rFonts w:ascii="Arial" w:hAnsi="Arial" w:cs="Arial"/>
          <w:sz w:val="26"/>
          <w:szCs w:val="26"/>
          <w:lang w:val="fr-CA"/>
        </w:rPr>
      </w:pPr>
    </w:p>
    <w:p w:rsidR="00406B62" w:rsidRDefault="00406B62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  <w:r>
        <w:rPr>
          <w:rFonts w:ascii="Arial" w:hAnsi="Arial" w:cs="Arial"/>
          <w:b/>
          <w:noProof/>
          <w:sz w:val="26"/>
          <w:szCs w:val="26"/>
          <w:lang w:val="en-CA" w:eastAsia="en-CA"/>
        </w:rPr>
        <w:lastRenderedPageBreak/>
        <w:pict>
          <v:rect id="_x0000_s1029" style="position:absolute;margin-left:-19.05pt;margin-top:-14.8pt;width:539.25pt;height:303pt;z-index:251681792" filled="f"/>
        </w:pict>
      </w:r>
    </w:p>
    <w:p w:rsidR="00406B62" w:rsidRDefault="00406B62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  <w:r w:rsidRPr="00406B62">
        <w:rPr>
          <w:rFonts w:ascii="Arial" w:hAnsi="Arial" w:cs="Arial"/>
          <w:b/>
          <w:sz w:val="26"/>
          <w:szCs w:val="26"/>
          <w:lang w:val="en-CA"/>
        </w:rPr>
        <w:drawing>
          <wp:inline distT="0" distB="0" distL="0" distR="0">
            <wp:extent cx="6257925" cy="3248025"/>
            <wp:effectExtent l="19050" t="0" r="9525" b="0"/>
            <wp:docPr id="1" name="Picture 6" descr="gender gap to 2011 all work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ender gap to 2011 all workers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38" cy="32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62" w:rsidRDefault="00406B62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</w:p>
    <w:p w:rsidR="00406B62" w:rsidRDefault="00406B62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</w:p>
    <w:p w:rsidR="00406B62" w:rsidRDefault="00406B62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</w:p>
    <w:p w:rsidR="00E52D75" w:rsidRPr="00464BB2" w:rsidRDefault="00E52D75" w:rsidP="00E52D75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  <w:r w:rsidRPr="00464BB2">
        <w:rPr>
          <w:rFonts w:ascii="Arial" w:hAnsi="Arial" w:cs="Arial"/>
          <w:b/>
          <w:sz w:val="26"/>
          <w:szCs w:val="26"/>
          <w:lang w:val="en-CA"/>
        </w:rPr>
        <w:t xml:space="preserve">Homeless Data </w:t>
      </w:r>
    </w:p>
    <w:p w:rsidR="00282E85" w:rsidRDefault="00282E85" w:rsidP="00E52D75">
      <w:pPr>
        <w:pStyle w:val="NoSpacing"/>
        <w:rPr>
          <w:rFonts w:ascii="Arial" w:hAnsi="Arial" w:cs="Arial"/>
          <w:sz w:val="26"/>
          <w:szCs w:val="26"/>
          <w:lang w:val="en-CA"/>
        </w:rPr>
      </w:pPr>
    </w:p>
    <w:p w:rsidR="00E52D75" w:rsidRDefault="00D007F4" w:rsidP="00E52D75">
      <w:pPr>
        <w:pStyle w:val="NoSpacing"/>
        <w:numPr>
          <w:ilvl w:val="0"/>
          <w:numId w:val="17"/>
        </w:numPr>
        <w:rPr>
          <w:rFonts w:ascii="Arial" w:hAnsi="Arial" w:cs="Arial"/>
          <w:sz w:val="26"/>
          <w:szCs w:val="26"/>
          <w:lang w:val="en-CA"/>
        </w:rPr>
      </w:pPr>
      <w:hyperlink r:id="rId19" w:history="1">
        <w:r w:rsidR="00E52D75" w:rsidRPr="00636B38">
          <w:rPr>
            <w:rStyle w:val="Hyperlink"/>
            <w:rFonts w:ascii="Arial" w:hAnsi="Arial" w:cs="Arial"/>
            <w:sz w:val="26"/>
            <w:szCs w:val="26"/>
            <w:lang w:val="en-CA"/>
          </w:rPr>
          <w:t>http://www.covenanthousetoronto.ca/homeless-youth/facts-and-stats</w:t>
        </w:r>
      </w:hyperlink>
      <w:r w:rsidR="00E52D75">
        <w:rPr>
          <w:rFonts w:ascii="Arial" w:hAnsi="Arial" w:cs="Arial"/>
          <w:sz w:val="26"/>
          <w:szCs w:val="26"/>
          <w:lang w:val="en-CA"/>
        </w:rPr>
        <w:t xml:space="preserve"> (great website with TONNES of stats and figures…non as graphs or tables, but an interesting read)</w:t>
      </w:r>
    </w:p>
    <w:p w:rsidR="00EB3156" w:rsidRDefault="00D007F4" w:rsidP="00EB3156">
      <w:pPr>
        <w:pStyle w:val="NoSpacing"/>
        <w:numPr>
          <w:ilvl w:val="0"/>
          <w:numId w:val="17"/>
        </w:numPr>
        <w:rPr>
          <w:rFonts w:ascii="Arial" w:hAnsi="Arial" w:cs="Arial"/>
          <w:sz w:val="26"/>
          <w:szCs w:val="26"/>
          <w:lang w:val="en-CA"/>
        </w:rPr>
      </w:pPr>
      <w:hyperlink r:id="rId20" w:history="1">
        <w:r w:rsidR="00EB3156" w:rsidRPr="00636B38">
          <w:rPr>
            <w:rStyle w:val="Hyperlink"/>
            <w:rFonts w:ascii="Arial" w:hAnsi="Arial" w:cs="Arial"/>
            <w:sz w:val="26"/>
            <w:szCs w:val="26"/>
            <w:lang w:val="en-CA"/>
          </w:rPr>
          <w:t>http://www.cbc.ca/news/business/canada-falling-behind-on-poverty-inequality-says-report-1.1332406</w:t>
        </w:r>
      </w:hyperlink>
      <w:r w:rsidR="00EB3156">
        <w:rPr>
          <w:rFonts w:ascii="Arial" w:hAnsi="Arial" w:cs="Arial"/>
          <w:sz w:val="26"/>
          <w:szCs w:val="26"/>
          <w:lang w:val="en-CA"/>
        </w:rPr>
        <w:t xml:space="preserve"> (an interest-only article for students to read to better understand homelessness…not directly linked to math)</w:t>
      </w:r>
    </w:p>
    <w:p w:rsidR="0023495D" w:rsidRDefault="0023495D" w:rsidP="000D2D36">
      <w:pPr>
        <w:pStyle w:val="NoSpacing"/>
        <w:ind w:left="360"/>
        <w:rPr>
          <w:rFonts w:ascii="Arial" w:hAnsi="Arial" w:cs="Arial"/>
          <w:sz w:val="26"/>
          <w:szCs w:val="26"/>
          <w:lang w:val="en-CA"/>
        </w:rPr>
      </w:pPr>
    </w:p>
    <w:p w:rsidR="0023495D" w:rsidRDefault="00464BB2" w:rsidP="000D2D36">
      <w:pPr>
        <w:pStyle w:val="NoSpacing"/>
        <w:ind w:left="360"/>
        <w:rPr>
          <w:rFonts w:ascii="Arial" w:hAnsi="Arial" w:cs="Arial"/>
          <w:sz w:val="26"/>
          <w:szCs w:val="26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376555</wp:posOffset>
            </wp:positionV>
            <wp:extent cx="3124200" cy="2933700"/>
            <wp:effectExtent l="19050" t="0" r="0" b="0"/>
            <wp:wrapThrough wrapText="bothSides">
              <wp:wrapPolygon edited="0">
                <wp:start x="-132" y="0"/>
                <wp:lineTo x="-132" y="21460"/>
                <wp:lineTo x="21600" y="21460"/>
                <wp:lineTo x="21600" y="0"/>
                <wp:lineTo x="-13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156">
        <w:rPr>
          <w:noProof/>
          <w:lang w:val="en-CA" w:eastAsia="en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-4445</wp:posOffset>
            </wp:positionV>
            <wp:extent cx="3431540" cy="3209925"/>
            <wp:effectExtent l="19050" t="0" r="0" b="0"/>
            <wp:wrapThrough wrapText="bothSides">
              <wp:wrapPolygon edited="0">
                <wp:start x="-120" y="0"/>
                <wp:lineTo x="-120" y="21536"/>
                <wp:lineTo x="21584" y="21536"/>
                <wp:lineTo x="21584" y="0"/>
                <wp:lineTo x="-12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BB2" w:rsidRDefault="00464BB2" w:rsidP="00464BB2">
      <w:pPr>
        <w:pStyle w:val="NoSpacing"/>
        <w:rPr>
          <w:rFonts w:ascii="Arial" w:hAnsi="Arial" w:cs="Arial"/>
          <w:b/>
          <w:sz w:val="26"/>
          <w:szCs w:val="26"/>
          <w:lang w:val="en-CA"/>
        </w:rPr>
      </w:pPr>
      <w:r>
        <w:rPr>
          <w:rFonts w:cs="Helvetica"/>
          <w:noProof/>
          <w:color w:val="0F0F13"/>
          <w:lang w:val="en-CA" w:eastAsia="en-CA"/>
        </w:rPr>
        <w:lastRenderedPageBreak/>
        <w:drawing>
          <wp:inline distT="0" distB="0" distL="0" distR="0">
            <wp:extent cx="5574821" cy="5372100"/>
            <wp:effectExtent l="19050" t="0" r="6829" b="0"/>
            <wp:docPr id="14" name="Picture 1" descr="Fusion_MMP_Sex_Culture_7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sion_MMP_Sex_Culture_76 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21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B2" w:rsidRDefault="00464BB2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  <w:r w:rsidRPr="00464BB2">
        <w:rPr>
          <w:rFonts w:ascii="Arial" w:hAnsi="Arial" w:cs="Arial"/>
          <w:sz w:val="14"/>
          <w:szCs w:val="14"/>
          <w:lang w:val="fr-CA"/>
        </w:rPr>
        <w:t xml:space="preserve">   Source: </w:t>
      </w:r>
      <w:hyperlink r:id="rId24" w:history="1">
        <w:r w:rsidR="007E032C" w:rsidRPr="00D20641">
          <w:rPr>
            <w:rStyle w:val="Hyperlink"/>
            <w:rFonts w:ascii="Arial" w:hAnsi="Arial" w:cs="Arial"/>
            <w:sz w:val="14"/>
            <w:szCs w:val="14"/>
            <w:lang w:val="fr-CA"/>
          </w:rPr>
          <w:t>http://fusion.net/story/42216/half-of-young-people-believe-gender-isnt-limited-to-male-and-female/</w:t>
        </w:r>
      </w:hyperlink>
    </w:p>
    <w:p w:rsidR="007E032C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</w:p>
    <w:p w:rsidR="007E032C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</w:p>
    <w:p w:rsidR="007E032C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</w:p>
    <w:p w:rsidR="007E032C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</w:p>
    <w:p w:rsidR="007E032C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  <w:r>
        <w:rPr>
          <w:rFonts w:ascii="Verdana" w:hAnsi="Verdana"/>
          <w:b/>
          <w:bCs/>
          <w:noProof/>
          <w:color w:val="E5721E"/>
          <w:sz w:val="20"/>
          <w:szCs w:val="20"/>
          <w:lang w:val="en-CA" w:eastAsia="en-CA"/>
        </w:rPr>
        <w:drawing>
          <wp:inline distT="0" distB="0" distL="0" distR="0">
            <wp:extent cx="5010150" cy="2989663"/>
            <wp:effectExtent l="19050" t="0" r="0" b="0"/>
            <wp:docPr id="27" name="Picture 10" descr="Graph Two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 Two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2C" w:rsidRPr="00464BB2" w:rsidRDefault="007E032C" w:rsidP="00464BB2">
      <w:pPr>
        <w:pStyle w:val="NoSpacing"/>
        <w:rPr>
          <w:rFonts w:ascii="Arial" w:hAnsi="Arial" w:cs="Arial"/>
          <w:sz w:val="14"/>
          <w:szCs w:val="14"/>
          <w:lang w:val="fr-CA"/>
        </w:rPr>
      </w:pPr>
      <w:r>
        <w:rPr>
          <w:rFonts w:ascii="Arial" w:hAnsi="Arial" w:cs="Arial"/>
          <w:sz w:val="14"/>
          <w:szCs w:val="14"/>
          <w:lang w:val="fr-CA"/>
        </w:rPr>
        <w:t xml:space="preserve">Source : </w:t>
      </w:r>
      <w:hyperlink r:id="rId27" w:history="1">
        <w:r w:rsidRPr="00D20641">
          <w:rPr>
            <w:rStyle w:val="Hyperlink"/>
            <w:rFonts w:ascii="Arial" w:hAnsi="Arial" w:cs="Arial"/>
            <w:sz w:val="14"/>
            <w:szCs w:val="14"/>
            <w:lang w:val="fr-CA"/>
          </w:rPr>
          <w:t>http://www.dailykos.com/story/2012/09/30/1137309/-The-LGBT-Civil-Rights-Backlash-with-graphs</w:t>
        </w:r>
      </w:hyperlink>
      <w:r>
        <w:rPr>
          <w:rFonts w:ascii="Arial" w:hAnsi="Arial" w:cs="Arial"/>
          <w:sz w:val="14"/>
          <w:szCs w:val="14"/>
          <w:lang w:val="fr-CA"/>
        </w:rPr>
        <w:t xml:space="preserve"> </w:t>
      </w:r>
    </w:p>
    <w:sectPr w:rsidR="007E032C" w:rsidRPr="00464BB2" w:rsidSect="007E032C">
      <w:pgSz w:w="12240" w:h="15840"/>
      <w:pgMar w:top="851" w:right="1296" w:bottom="540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8B" w:rsidRDefault="00057B8B" w:rsidP="009B24A4">
      <w:pPr>
        <w:pStyle w:val="NoSpacing"/>
      </w:pPr>
      <w:r>
        <w:separator/>
      </w:r>
    </w:p>
  </w:endnote>
  <w:endnote w:type="continuationSeparator" w:id="0">
    <w:p w:rsidR="00057B8B" w:rsidRDefault="00057B8B" w:rsidP="009B24A4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8B" w:rsidRDefault="00057B8B" w:rsidP="009B24A4">
      <w:pPr>
        <w:pStyle w:val="NoSpacing"/>
      </w:pPr>
      <w:r>
        <w:separator/>
      </w:r>
    </w:p>
  </w:footnote>
  <w:footnote w:type="continuationSeparator" w:id="0">
    <w:p w:rsidR="00057B8B" w:rsidRDefault="00057B8B" w:rsidP="009B24A4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D77"/>
    <w:multiLevelType w:val="hybridMultilevel"/>
    <w:tmpl w:val="74FC47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4A96"/>
    <w:multiLevelType w:val="hybridMultilevel"/>
    <w:tmpl w:val="50B6D7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25E99"/>
    <w:multiLevelType w:val="hybridMultilevel"/>
    <w:tmpl w:val="DF66FD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47CE5"/>
    <w:multiLevelType w:val="hybridMultilevel"/>
    <w:tmpl w:val="3BC68E78"/>
    <w:lvl w:ilvl="0" w:tplc="10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>
    <w:nsid w:val="07E22179"/>
    <w:multiLevelType w:val="hybridMultilevel"/>
    <w:tmpl w:val="A2F4E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016F2"/>
    <w:multiLevelType w:val="hybridMultilevel"/>
    <w:tmpl w:val="1BDE5D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B1112"/>
    <w:multiLevelType w:val="hybridMultilevel"/>
    <w:tmpl w:val="E4D454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720EF"/>
    <w:multiLevelType w:val="hybridMultilevel"/>
    <w:tmpl w:val="02249EF0"/>
    <w:lvl w:ilvl="0" w:tplc="C304F9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1359F"/>
    <w:multiLevelType w:val="hybridMultilevel"/>
    <w:tmpl w:val="A74C9D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210332"/>
    <w:multiLevelType w:val="hybridMultilevel"/>
    <w:tmpl w:val="9C46CB4A"/>
    <w:lvl w:ilvl="0" w:tplc="1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574" w:hanging="360"/>
      </w:pPr>
    </w:lvl>
    <w:lvl w:ilvl="2" w:tplc="1009001B" w:tentative="1">
      <w:start w:val="1"/>
      <w:numFmt w:val="lowerRoman"/>
      <w:lvlText w:val="%3."/>
      <w:lvlJc w:val="right"/>
      <w:pPr>
        <w:ind w:left="2294" w:hanging="180"/>
      </w:pPr>
    </w:lvl>
    <w:lvl w:ilvl="3" w:tplc="1009000F" w:tentative="1">
      <w:start w:val="1"/>
      <w:numFmt w:val="decimal"/>
      <w:lvlText w:val="%4."/>
      <w:lvlJc w:val="left"/>
      <w:pPr>
        <w:ind w:left="3014" w:hanging="360"/>
      </w:pPr>
    </w:lvl>
    <w:lvl w:ilvl="4" w:tplc="10090019" w:tentative="1">
      <w:start w:val="1"/>
      <w:numFmt w:val="lowerLetter"/>
      <w:lvlText w:val="%5."/>
      <w:lvlJc w:val="left"/>
      <w:pPr>
        <w:ind w:left="3734" w:hanging="360"/>
      </w:pPr>
    </w:lvl>
    <w:lvl w:ilvl="5" w:tplc="1009001B" w:tentative="1">
      <w:start w:val="1"/>
      <w:numFmt w:val="lowerRoman"/>
      <w:lvlText w:val="%6."/>
      <w:lvlJc w:val="right"/>
      <w:pPr>
        <w:ind w:left="4454" w:hanging="180"/>
      </w:pPr>
    </w:lvl>
    <w:lvl w:ilvl="6" w:tplc="1009000F" w:tentative="1">
      <w:start w:val="1"/>
      <w:numFmt w:val="decimal"/>
      <w:lvlText w:val="%7."/>
      <w:lvlJc w:val="left"/>
      <w:pPr>
        <w:ind w:left="5174" w:hanging="360"/>
      </w:pPr>
    </w:lvl>
    <w:lvl w:ilvl="7" w:tplc="10090019" w:tentative="1">
      <w:start w:val="1"/>
      <w:numFmt w:val="lowerLetter"/>
      <w:lvlText w:val="%8."/>
      <w:lvlJc w:val="left"/>
      <w:pPr>
        <w:ind w:left="5894" w:hanging="360"/>
      </w:pPr>
    </w:lvl>
    <w:lvl w:ilvl="8" w:tplc="10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>
    <w:nsid w:val="1A184BF6"/>
    <w:multiLevelType w:val="hybridMultilevel"/>
    <w:tmpl w:val="B5D092A8"/>
    <w:lvl w:ilvl="0" w:tplc="1009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1">
    <w:nsid w:val="1DEC11AA"/>
    <w:multiLevelType w:val="hybridMultilevel"/>
    <w:tmpl w:val="D44C241C"/>
    <w:lvl w:ilvl="0" w:tplc="1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574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294" w:hanging="180"/>
      </w:pPr>
    </w:lvl>
    <w:lvl w:ilvl="3" w:tplc="1009000F" w:tentative="1">
      <w:start w:val="1"/>
      <w:numFmt w:val="decimal"/>
      <w:lvlText w:val="%4."/>
      <w:lvlJc w:val="left"/>
      <w:pPr>
        <w:ind w:left="3014" w:hanging="360"/>
      </w:pPr>
    </w:lvl>
    <w:lvl w:ilvl="4" w:tplc="10090019" w:tentative="1">
      <w:start w:val="1"/>
      <w:numFmt w:val="lowerLetter"/>
      <w:lvlText w:val="%5."/>
      <w:lvlJc w:val="left"/>
      <w:pPr>
        <w:ind w:left="3734" w:hanging="360"/>
      </w:pPr>
    </w:lvl>
    <w:lvl w:ilvl="5" w:tplc="1009001B" w:tentative="1">
      <w:start w:val="1"/>
      <w:numFmt w:val="lowerRoman"/>
      <w:lvlText w:val="%6."/>
      <w:lvlJc w:val="right"/>
      <w:pPr>
        <w:ind w:left="4454" w:hanging="180"/>
      </w:pPr>
    </w:lvl>
    <w:lvl w:ilvl="6" w:tplc="1009000F" w:tentative="1">
      <w:start w:val="1"/>
      <w:numFmt w:val="decimal"/>
      <w:lvlText w:val="%7."/>
      <w:lvlJc w:val="left"/>
      <w:pPr>
        <w:ind w:left="5174" w:hanging="360"/>
      </w:pPr>
    </w:lvl>
    <w:lvl w:ilvl="7" w:tplc="10090019" w:tentative="1">
      <w:start w:val="1"/>
      <w:numFmt w:val="lowerLetter"/>
      <w:lvlText w:val="%8."/>
      <w:lvlJc w:val="left"/>
      <w:pPr>
        <w:ind w:left="5894" w:hanging="360"/>
      </w:pPr>
    </w:lvl>
    <w:lvl w:ilvl="8" w:tplc="10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2">
    <w:nsid w:val="2168510C"/>
    <w:multiLevelType w:val="hybridMultilevel"/>
    <w:tmpl w:val="1244055E"/>
    <w:lvl w:ilvl="0" w:tplc="10090009">
      <w:start w:val="1"/>
      <w:numFmt w:val="bullet"/>
      <w:lvlText w:val=""/>
      <w:lvlJc w:val="left"/>
      <w:pPr>
        <w:ind w:left="854" w:hanging="360"/>
      </w:pPr>
      <w:rPr>
        <w:rFonts w:ascii="Wingdings" w:hAnsi="Wingdings" w:hint="default"/>
      </w:rPr>
    </w:lvl>
    <w:lvl w:ilvl="1" w:tplc="10090019">
      <w:start w:val="1"/>
      <w:numFmt w:val="lowerLetter"/>
      <w:lvlText w:val="%2."/>
      <w:lvlJc w:val="left"/>
      <w:pPr>
        <w:ind w:left="1574" w:hanging="360"/>
      </w:pPr>
    </w:lvl>
    <w:lvl w:ilvl="2" w:tplc="1009001B" w:tentative="1">
      <w:start w:val="1"/>
      <w:numFmt w:val="lowerRoman"/>
      <w:lvlText w:val="%3."/>
      <w:lvlJc w:val="right"/>
      <w:pPr>
        <w:ind w:left="2294" w:hanging="180"/>
      </w:pPr>
    </w:lvl>
    <w:lvl w:ilvl="3" w:tplc="1009000F" w:tentative="1">
      <w:start w:val="1"/>
      <w:numFmt w:val="decimal"/>
      <w:lvlText w:val="%4."/>
      <w:lvlJc w:val="left"/>
      <w:pPr>
        <w:ind w:left="3014" w:hanging="360"/>
      </w:pPr>
    </w:lvl>
    <w:lvl w:ilvl="4" w:tplc="10090019" w:tentative="1">
      <w:start w:val="1"/>
      <w:numFmt w:val="lowerLetter"/>
      <w:lvlText w:val="%5."/>
      <w:lvlJc w:val="left"/>
      <w:pPr>
        <w:ind w:left="3734" w:hanging="360"/>
      </w:pPr>
    </w:lvl>
    <w:lvl w:ilvl="5" w:tplc="1009001B" w:tentative="1">
      <w:start w:val="1"/>
      <w:numFmt w:val="lowerRoman"/>
      <w:lvlText w:val="%6."/>
      <w:lvlJc w:val="right"/>
      <w:pPr>
        <w:ind w:left="4454" w:hanging="180"/>
      </w:pPr>
    </w:lvl>
    <w:lvl w:ilvl="6" w:tplc="1009000F" w:tentative="1">
      <w:start w:val="1"/>
      <w:numFmt w:val="decimal"/>
      <w:lvlText w:val="%7."/>
      <w:lvlJc w:val="left"/>
      <w:pPr>
        <w:ind w:left="5174" w:hanging="360"/>
      </w:pPr>
    </w:lvl>
    <w:lvl w:ilvl="7" w:tplc="10090019" w:tentative="1">
      <w:start w:val="1"/>
      <w:numFmt w:val="lowerLetter"/>
      <w:lvlText w:val="%8."/>
      <w:lvlJc w:val="left"/>
      <w:pPr>
        <w:ind w:left="5894" w:hanging="360"/>
      </w:pPr>
    </w:lvl>
    <w:lvl w:ilvl="8" w:tplc="10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3">
    <w:nsid w:val="231E7F19"/>
    <w:multiLevelType w:val="hybridMultilevel"/>
    <w:tmpl w:val="4AA2C0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C27A08"/>
    <w:multiLevelType w:val="hybridMultilevel"/>
    <w:tmpl w:val="B5145FB0"/>
    <w:lvl w:ilvl="0" w:tplc="5B6CC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E46C9B"/>
    <w:multiLevelType w:val="hybridMultilevel"/>
    <w:tmpl w:val="657817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41E8B"/>
    <w:multiLevelType w:val="hybridMultilevel"/>
    <w:tmpl w:val="5CDCF300"/>
    <w:lvl w:ilvl="0" w:tplc="C304F9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9494F"/>
    <w:multiLevelType w:val="hybridMultilevel"/>
    <w:tmpl w:val="3EF6F3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850F59"/>
    <w:multiLevelType w:val="hybridMultilevel"/>
    <w:tmpl w:val="126C333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5D65FE"/>
    <w:multiLevelType w:val="hybridMultilevel"/>
    <w:tmpl w:val="3E36E9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D81107"/>
    <w:multiLevelType w:val="hybridMultilevel"/>
    <w:tmpl w:val="C708FFF4"/>
    <w:lvl w:ilvl="0" w:tplc="62BA10E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741AA7"/>
    <w:multiLevelType w:val="hybridMultilevel"/>
    <w:tmpl w:val="585C3C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C604B2"/>
    <w:multiLevelType w:val="hybridMultilevel"/>
    <w:tmpl w:val="83E2F3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BD5DAE"/>
    <w:multiLevelType w:val="hybridMultilevel"/>
    <w:tmpl w:val="B3EE30A6"/>
    <w:lvl w:ilvl="0" w:tplc="1972A0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BD1740"/>
    <w:multiLevelType w:val="hybridMultilevel"/>
    <w:tmpl w:val="5EE6F63C"/>
    <w:lvl w:ilvl="0" w:tplc="1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574" w:hanging="360"/>
      </w:pPr>
    </w:lvl>
    <w:lvl w:ilvl="2" w:tplc="1009001B">
      <w:start w:val="1"/>
      <w:numFmt w:val="lowerRoman"/>
      <w:lvlText w:val="%3."/>
      <w:lvlJc w:val="right"/>
      <w:pPr>
        <w:ind w:left="2294" w:hanging="180"/>
      </w:pPr>
    </w:lvl>
    <w:lvl w:ilvl="3" w:tplc="1009000F" w:tentative="1">
      <w:start w:val="1"/>
      <w:numFmt w:val="decimal"/>
      <w:lvlText w:val="%4."/>
      <w:lvlJc w:val="left"/>
      <w:pPr>
        <w:ind w:left="3014" w:hanging="360"/>
      </w:pPr>
    </w:lvl>
    <w:lvl w:ilvl="4" w:tplc="10090019" w:tentative="1">
      <w:start w:val="1"/>
      <w:numFmt w:val="lowerLetter"/>
      <w:lvlText w:val="%5."/>
      <w:lvlJc w:val="left"/>
      <w:pPr>
        <w:ind w:left="3734" w:hanging="360"/>
      </w:pPr>
    </w:lvl>
    <w:lvl w:ilvl="5" w:tplc="1009001B" w:tentative="1">
      <w:start w:val="1"/>
      <w:numFmt w:val="lowerRoman"/>
      <w:lvlText w:val="%6."/>
      <w:lvlJc w:val="right"/>
      <w:pPr>
        <w:ind w:left="4454" w:hanging="180"/>
      </w:pPr>
    </w:lvl>
    <w:lvl w:ilvl="6" w:tplc="1009000F" w:tentative="1">
      <w:start w:val="1"/>
      <w:numFmt w:val="decimal"/>
      <w:lvlText w:val="%7."/>
      <w:lvlJc w:val="left"/>
      <w:pPr>
        <w:ind w:left="5174" w:hanging="360"/>
      </w:pPr>
    </w:lvl>
    <w:lvl w:ilvl="7" w:tplc="10090019" w:tentative="1">
      <w:start w:val="1"/>
      <w:numFmt w:val="lowerLetter"/>
      <w:lvlText w:val="%8."/>
      <w:lvlJc w:val="left"/>
      <w:pPr>
        <w:ind w:left="5894" w:hanging="360"/>
      </w:pPr>
    </w:lvl>
    <w:lvl w:ilvl="8" w:tplc="10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5">
    <w:nsid w:val="3C763C2D"/>
    <w:multiLevelType w:val="hybridMultilevel"/>
    <w:tmpl w:val="A7AAC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0D75B6"/>
    <w:multiLevelType w:val="hybridMultilevel"/>
    <w:tmpl w:val="38F2F1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D759D1"/>
    <w:multiLevelType w:val="hybridMultilevel"/>
    <w:tmpl w:val="F0DA9E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CD6369"/>
    <w:multiLevelType w:val="hybridMultilevel"/>
    <w:tmpl w:val="F0C42B5E"/>
    <w:lvl w:ilvl="0" w:tplc="1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574" w:hanging="360"/>
      </w:pPr>
    </w:lvl>
    <w:lvl w:ilvl="2" w:tplc="1009001B" w:tentative="1">
      <w:start w:val="1"/>
      <w:numFmt w:val="lowerRoman"/>
      <w:lvlText w:val="%3."/>
      <w:lvlJc w:val="right"/>
      <w:pPr>
        <w:ind w:left="2294" w:hanging="180"/>
      </w:pPr>
    </w:lvl>
    <w:lvl w:ilvl="3" w:tplc="1009000F" w:tentative="1">
      <w:start w:val="1"/>
      <w:numFmt w:val="decimal"/>
      <w:lvlText w:val="%4."/>
      <w:lvlJc w:val="left"/>
      <w:pPr>
        <w:ind w:left="3014" w:hanging="360"/>
      </w:pPr>
    </w:lvl>
    <w:lvl w:ilvl="4" w:tplc="10090019" w:tentative="1">
      <w:start w:val="1"/>
      <w:numFmt w:val="lowerLetter"/>
      <w:lvlText w:val="%5."/>
      <w:lvlJc w:val="left"/>
      <w:pPr>
        <w:ind w:left="3734" w:hanging="360"/>
      </w:pPr>
    </w:lvl>
    <w:lvl w:ilvl="5" w:tplc="1009001B" w:tentative="1">
      <w:start w:val="1"/>
      <w:numFmt w:val="lowerRoman"/>
      <w:lvlText w:val="%6."/>
      <w:lvlJc w:val="right"/>
      <w:pPr>
        <w:ind w:left="4454" w:hanging="180"/>
      </w:pPr>
    </w:lvl>
    <w:lvl w:ilvl="6" w:tplc="1009000F" w:tentative="1">
      <w:start w:val="1"/>
      <w:numFmt w:val="decimal"/>
      <w:lvlText w:val="%7."/>
      <w:lvlJc w:val="left"/>
      <w:pPr>
        <w:ind w:left="5174" w:hanging="360"/>
      </w:pPr>
    </w:lvl>
    <w:lvl w:ilvl="7" w:tplc="10090019" w:tentative="1">
      <w:start w:val="1"/>
      <w:numFmt w:val="lowerLetter"/>
      <w:lvlText w:val="%8."/>
      <w:lvlJc w:val="left"/>
      <w:pPr>
        <w:ind w:left="5894" w:hanging="360"/>
      </w:pPr>
    </w:lvl>
    <w:lvl w:ilvl="8" w:tplc="10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9">
    <w:nsid w:val="489E146B"/>
    <w:multiLevelType w:val="hybridMultilevel"/>
    <w:tmpl w:val="213C82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494AC4"/>
    <w:multiLevelType w:val="hybridMultilevel"/>
    <w:tmpl w:val="2182C1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710AB7"/>
    <w:multiLevelType w:val="hybridMultilevel"/>
    <w:tmpl w:val="4580BD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C4162C"/>
    <w:multiLevelType w:val="hybridMultilevel"/>
    <w:tmpl w:val="21200C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023EAF"/>
    <w:multiLevelType w:val="hybridMultilevel"/>
    <w:tmpl w:val="E4D454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57F68"/>
    <w:multiLevelType w:val="hybridMultilevel"/>
    <w:tmpl w:val="EDFC78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9A17A3"/>
    <w:multiLevelType w:val="hybridMultilevel"/>
    <w:tmpl w:val="E8A6E7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673461"/>
    <w:multiLevelType w:val="hybridMultilevel"/>
    <w:tmpl w:val="9E92DA18"/>
    <w:lvl w:ilvl="0" w:tplc="74AA1D5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9845D6"/>
    <w:multiLevelType w:val="hybridMultilevel"/>
    <w:tmpl w:val="6FD80A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DA2027"/>
    <w:multiLevelType w:val="hybridMultilevel"/>
    <w:tmpl w:val="154428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52377"/>
    <w:multiLevelType w:val="hybridMultilevel"/>
    <w:tmpl w:val="67269A5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8115F"/>
    <w:multiLevelType w:val="hybridMultilevel"/>
    <w:tmpl w:val="0A8C1B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7009E8"/>
    <w:multiLevelType w:val="hybridMultilevel"/>
    <w:tmpl w:val="6B50409A"/>
    <w:lvl w:ilvl="0" w:tplc="FA16D3C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32"/>
  </w:num>
  <w:num w:numId="4">
    <w:abstractNumId w:val="37"/>
  </w:num>
  <w:num w:numId="5">
    <w:abstractNumId w:val="36"/>
  </w:num>
  <w:num w:numId="6">
    <w:abstractNumId w:val="23"/>
  </w:num>
  <w:num w:numId="7">
    <w:abstractNumId w:val="40"/>
  </w:num>
  <w:num w:numId="8">
    <w:abstractNumId w:val="31"/>
  </w:num>
  <w:num w:numId="9">
    <w:abstractNumId w:val="25"/>
  </w:num>
  <w:num w:numId="10">
    <w:abstractNumId w:val="8"/>
  </w:num>
  <w:num w:numId="11">
    <w:abstractNumId w:val="33"/>
  </w:num>
  <w:num w:numId="12">
    <w:abstractNumId w:val="6"/>
  </w:num>
  <w:num w:numId="13">
    <w:abstractNumId w:val="16"/>
  </w:num>
  <w:num w:numId="14">
    <w:abstractNumId w:val="19"/>
  </w:num>
  <w:num w:numId="15">
    <w:abstractNumId w:val="15"/>
  </w:num>
  <w:num w:numId="16">
    <w:abstractNumId w:val="30"/>
  </w:num>
  <w:num w:numId="17">
    <w:abstractNumId w:val="13"/>
  </w:num>
  <w:num w:numId="18">
    <w:abstractNumId w:val="27"/>
  </w:num>
  <w:num w:numId="19">
    <w:abstractNumId w:val="41"/>
  </w:num>
  <w:num w:numId="20">
    <w:abstractNumId w:val="2"/>
  </w:num>
  <w:num w:numId="21">
    <w:abstractNumId w:val="17"/>
  </w:num>
  <w:num w:numId="22">
    <w:abstractNumId w:val="22"/>
  </w:num>
  <w:num w:numId="23">
    <w:abstractNumId w:val="20"/>
  </w:num>
  <w:num w:numId="24">
    <w:abstractNumId w:val="39"/>
  </w:num>
  <w:num w:numId="25">
    <w:abstractNumId w:val="38"/>
  </w:num>
  <w:num w:numId="26">
    <w:abstractNumId w:val="5"/>
  </w:num>
  <w:num w:numId="27">
    <w:abstractNumId w:val="24"/>
  </w:num>
  <w:num w:numId="28">
    <w:abstractNumId w:val="9"/>
  </w:num>
  <w:num w:numId="29">
    <w:abstractNumId w:val="28"/>
  </w:num>
  <w:num w:numId="30">
    <w:abstractNumId w:val="11"/>
  </w:num>
  <w:num w:numId="31">
    <w:abstractNumId w:val="12"/>
  </w:num>
  <w:num w:numId="32">
    <w:abstractNumId w:val="0"/>
  </w:num>
  <w:num w:numId="33">
    <w:abstractNumId w:val="1"/>
  </w:num>
  <w:num w:numId="34">
    <w:abstractNumId w:val="10"/>
  </w:num>
  <w:num w:numId="35">
    <w:abstractNumId w:val="14"/>
  </w:num>
  <w:num w:numId="36">
    <w:abstractNumId w:val="29"/>
  </w:num>
  <w:num w:numId="37">
    <w:abstractNumId w:val="35"/>
  </w:num>
  <w:num w:numId="38">
    <w:abstractNumId w:val="18"/>
  </w:num>
  <w:num w:numId="39">
    <w:abstractNumId w:val="26"/>
  </w:num>
  <w:num w:numId="40">
    <w:abstractNumId w:val="3"/>
  </w:num>
  <w:num w:numId="41">
    <w:abstractNumId w:val="4"/>
  </w:num>
  <w:num w:numId="4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999"/>
    <w:rsid w:val="00020EE1"/>
    <w:rsid w:val="00057B8B"/>
    <w:rsid w:val="000D2D36"/>
    <w:rsid w:val="000E4591"/>
    <w:rsid w:val="000F3AFB"/>
    <w:rsid w:val="00112623"/>
    <w:rsid w:val="00163F98"/>
    <w:rsid w:val="00174733"/>
    <w:rsid w:val="00180096"/>
    <w:rsid w:val="00201EC0"/>
    <w:rsid w:val="0020304F"/>
    <w:rsid w:val="00220E6D"/>
    <w:rsid w:val="00226ECC"/>
    <w:rsid w:val="0023495D"/>
    <w:rsid w:val="00247B18"/>
    <w:rsid w:val="00280410"/>
    <w:rsid w:val="00282E85"/>
    <w:rsid w:val="00286B7F"/>
    <w:rsid w:val="00296D05"/>
    <w:rsid w:val="00356B4B"/>
    <w:rsid w:val="00393477"/>
    <w:rsid w:val="003D51A2"/>
    <w:rsid w:val="00406B62"/>
    <w:rsid w:val="00442B2A"/>
    <w:rsid w:val="00464BB2"/>
    <w:rsid w:val="004A0C82"/>
    <w:rsid w:val="004F00A8"/>
    <w:rsid w:val="0050360A"/>
    <w:rsid w:val="005072EF"/>
    <w:rsid w:val="00514BAB"/>
    <w:rsid w:val="005A731A"/>
    <w:rsid w:val="005B2D61"/>
    <w:rsid w:val="005C4364"/>
    <w:rsid w:val="005F1D49"/>
    <w:rsid w:val="006252C2"/>
    <w:rsid w:val="006C6438"/>
    <w:rsid w:val="006F0086"/>
    <w:rsid w:val="007560EA"/>
    <w:rsid w:val="00756999"/>
    <w:rsid w:val="007813B2"/>
    <w:rsid w:val="00782F0B"/>
    <w:rsid w:val="00786B9A"/>
    <w:rsid w:val="0079190E"/>
    <w:rsid w:val="00791E29"/>
    <w:rsid w:val="007B1461"/>
    <w:rsid w:val="007C4F5A"/>
    <w:rsid w:val="007E032C"/>
    <w:rsid w:val="007E3CC0"/>
    <w:rsid w:val="00823DF7"/>
    <w:rsid w:val="00865CE2"/>
    <w:rsid w:val="008869DD"/>
    <w:rsid w:val="00896D72"/>
    <w:rsid w:val="008B0F0E"/>
    <w:rsid w:val="0090453F"/>
    <w:rsid w:val="009B24A4"/>
    <w:rsid w:val="009F009B"/>
    <w:rsid w:val="00A02CB5"/>
    <w:rsid w:val="00A1516C"/>
    <w:rsid w:val="00A57AA1"/>
    <w:rsid w:val="00A6353E"/>
    <w:rsid w:val="00A6527C"/>
    <w:rsid w:val="00AC14BC"/>
    <w:rsid w:val="00AF65D7"/>
    <w:rsid w:val="00B562B5"/>
    <w:rsid w:val="00B655E0"/>
    <w:rsid w:val="00B93A32"/>
    <w:rsid w:val="00BA706F"/>
    <w:rsid w:val="00BE0BD8"/>
    <w:rsid w:val="00C621C3"/>
    <w:rsid w:val="00D007F4"/>
    <w:rsid w:val="00D40F63"/>
    <w:rsid w:val="00D64303"/>
    <w:rsid w:val="00D70312"/>
    <w:rsid w:val="00DE77BA"/>
    <w:rsid w:val="00DE7A84"/>
    <w:rsid w:val="00E223B9"/>
    <w:rsid w:val="00E52D75"/>
    <w:rsid w:val="00E61B7A"/>
    <w:rsid w:val="00E84A86"/>
    <w:rsid w:val="00EA4AB3"/>
    <w:rsid w:val="00EB3156"/>
    <w:rsid w:val="00ED0854"/>
    <w:rsid w:val="00F742E2"/>
    <w:rsid w:val="00F83ADA"/>
    <w:rsid w:val="00FD638B"/>
    <w:rsid w:val="00FE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EC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999"/>
    <w:pPr>
      <w:ind w:left="720"/>
      <w:contextualSpacing/>
    </w:pPr>
  </w:style>
  <w:style w:type="paragraph" w:styleId="NoSpacing">
    <w:name w:val="No Spacing"/>
    <w:uiPriority w:val="1"/>
    <w:qFormat/>
    <w:rsid w:val="00756999"/>
    <w:pPr>
      <w:spacing w:after="0" w:line="240" w:lineRule="auto"/>
    </w:pPr>
  </w:style>
  <w:style w:type="table" w:styleId="TableGrid">
    <w:name w:val="Table Grid"/>
    <w:basedOn w:val="TableNormal"/>
    <w:uiPriority w:val="59"/>
    <w:rsid w:val="002804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B24A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24A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24A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52D75"/>
    <w:rPr>
      <w:color w:val="0563C1" w:themeColor="hyperlink"/>
      <w:u w:val="single"/>
    </w:rPr>
  </w:style>
  <w:style w:type="character" w:customStyle="1" w:styleId="st1">
    <w:name w:val="st1"/>
    <w:basedOn w:val="DefaultParagraphFont"/>
    <w:rsid w:val="00B655E0"/>
  </w:style>
  <w:style w:type="paragraph" w:styleId="BalloonText">
    <w:name w:val="Balloon Text"/>
    <w:basedOn w:val="Normal"/>
    <w:link w:val="BalloonTextChar"/>
    <w:uiPriority w:val="99"/>
    <w:semiHidden/>
    <w:unhideWhenUsed/>
    <w:rsid w:val="005C4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36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E03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5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i716.photobucket.com/albums/ww164/BoxerDave_dailykos/antigayhategroups2.jpgaction=view%C2%A4t=antigayhategroups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cbc.ca/news/business/canada-falling-behind-on-poverty-inequality-says-report-1.133240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usion.net/story/42216/half-of-young-people-believe-gender-isnt-limited-to-male-and-femal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c.asn.au/information-for-moving-people/health-and-public-transport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venanthousetoronto.ca/homeless-youth/facts-and-sta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://www.dailykos.com/story/2012/09/30/1137309/-The-LGBT-Civil-Rights-Backlash-with-grap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CA6D7-07A2-44AD-A437-A2F6F184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Peel District School Board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Ms. Grimwood - CISESS</dc:creator>
  <cp:lastModifiedBy>Peel District School Board</cp:lastModifiedBy>
  <cp:revision>6</cp:revision>
  <cp:lastPrinted>2015-02-05T23:50:00Z</cp:lastPrinted>
  <dcterms:created xsi:type="dcterms:W3CDTF">2015-02-05T21:35:00Z</dcterms:created>
  <dcterms:modified xsi:type="dcterms:W3CDTF">2015-02-05T23:50:00Z</dcterms:modified>
</cp:coreProperties>
</file>