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4" w:rsidRPr="00B47324" w:rsidRDefault="00B47324" w:rsidP="00D4465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3D45" w:rsidRDefault="00D44652" w:rsidP="00B47324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317955" cy="7354681"/>
            <wp:effectExtent l="19050" t="0" r="66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55" cy="735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52" w:rsidRDefault="00D44652"/>
    <w:p w:rsidR="00C96BEF" w:rsidRDefault="00C96BE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A5C0D" w:rsidRPr="00110E14" w:rsidRDefault="00F65CE8" w:rsidP="007A5C0D">
      <w:pPr>
        <w:jc w:val="center"/>
        <w:rPr>
          <w:rFonts w:ascii="Century Gothic" w:hAnsi="Century Gothic"/>
          <w:b/>
          <w:sz w:val="44"/>
          <w:szCs w:val="44"/>
        </w:rPr>
      </w:pPr>
      <w:r w:rsidRPr="00F65CE8">
        <w:rPr>
          <w:noProof/>
          <w:lang w:val="en-US"/>
        </w:rPr>
        <w:lastRenderedPageBreak/>
        <w:pict>
          <v:rect id="Rectangle 9" o:spid="_x0000_s1026" style="position:absolute;left:0;text-align:left;margin-left:-43.85pt;margin-top:-38.8pt;width:561.5pt;height:70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QlewIAAP0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" filled="f" strokeweight="4.5pt"/>
        </w:pict>
      </w:r>
      <w:r w:rsidR="007A5C0D" w:rsidRPr="00110E14">
        <w:rPr>
          <w:rFonts w:ascii="Century Gothic" w:hAnsi="Century Gothic"/>
          <w:b/>
          <w:sz w:val="44"/>
          <w:szCs w:val="44"/>
        </w:rPr>
        <w:t>Math Centre #</w:t>
      </w:r>
      <w:r w:rsidR="007A5C0D">
        <w:rPr>
          <w:rFonts w:ascii="Century Gothic" w:hAnsi="Century Gothic"/>
          <w:b/>
          <w:sz w:val="44"/>
          <w:szCs w:val="44"/>
        </w:rPr>
        <w:t>8</w:t>
      </w:r>
      <w:r w:rsidR="007A5C0D" w:rsidRPr="00110E14">
        <w:rPr>
          <w:rFonts w:ascii="Century Gothic" w:hAnsi="Century Gothic"/>
          <w:b/>
          <w:sz w:val="44"/>
          <w:szCs w:val="44"/>
        </w:rPr>
        <w:br/>
      </w:r>
      <w:r w:rsidR="007A5C0D">
        <w:rPr>
          <w:rFonts w:ascii="Century Gothic" w:hAnsi="Century Gothic"/>
          <w:b/>
          <w:sz w:val="44"/>
          <w:szCs w:val="44"/>
        </w:rPr>
        <w:t>Math Journal</w:t>
      </w:r>
    </w:p>
    <w:p w:rsidR="007A5C0D" w:rsidRPr="00110E14" w:rsidRDefault="007A5C0D" w:rsidP="007A5C0D">
      <w:pPr>
        <w:rPr>
          <w:rFonts w:ascii="Century Gothic" w:hAnsi="Century Gothic"/>
          <w:b/>
          <w:sz w:val="30"/>
          <w:szCs w:val="30"/>
        </w:rPr>
      </w:pPr>
      <w:r w:rsidRPr="00110E14">
        <w:rPr>
          <w:rFonts w:ascii="Century Gothic" w:hAnsi="Century Gothic"/>
          <w:b/>
          <w:sz w:val="30"/>
          <w:szCs w:val="30"/>
        </w:rPr>
        <w:t>Materials:</w:t>
      </w:r>
      <w:r w:rsidRPr="00110E14">
        <w:t xml:space="preserve"> </w:t>
      </w:r>
    </w:p>
    <w:p w:rsidR="007A5C0D" w:rsidRPr="0043433C" w:rsidRDefault="007A5C0D" w:rsidP="007A5C0D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6"/>
          <w:szCs w:val="26"/>
        </w:rPr>
      </w:pPr>
      <w:r w:rsidRPr="0043433C">
        <w:rPr>
          <w:rFonts w:ascii="Century Gothic" w:hAnsi="Century Gothic"/>
          <w:sz w:val="26"/>
          <w:szCs w:val="26"/>
        </w:rPr>
        <w:t>pencil &amp; math notebook</w:t>
      </w:r>
      <w:r>
        <w:rPr>
          <w:rFonts w:ascii="Century Gothic" w:hAnsi="Century Gothic"/>
          <w:sz w:val="26"/>
          <w:szCs w:val="26"/>
        </w:rPr>
        <w:t xml:space="preserve"> or blog  </w:t>
      </w:r>
    </w:p>
    <w:p w:rsidR="007A5C0D" w:rsidRPr="0043433C" w:rsidRDefault="007A5C0D" w:rsidP="007A5C0D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image  </w:t>
      </w:r>
    </w:p>
    <w:p w:rsidR="007A5C0D" w:rsidRDefault="007A5C0D" w:rsidP="007A5C0D">
      <w:pPr>
        <w:pStyle w:val="ListParagraph"/>
        <w:rPr>
          <w:rFonts w:ascii="Century Gothic" w:hAnsi="Century Gothic"/>
          <w:sz w:val="26"/>
          <w:szCs w:val="26"/>
        </w:rPr>
      </w:pPr>
    </w:p>
    <w:p w:rsidR="007A5C0D" w:rsidRPr="00110E14" w:rsidRDefault="007A5C0D" w:rsidP="007A5C0D">
      <w:pPr>
        <w:rPr>
          <w:rFonts w:ascii="Century Gothic" w:hAnsi="Century Gothic"/>
          <w:b/>
          <w:sz w:val="30"/>
          <w:szCs w:val="30"/>
        </w:rPr>
      </w:pPr>
      <w:r w:rsidRPr="00110E14">
        <w:rPr>
          <w:rFonts w:ascii="Century Gothic" w:hAnsi="Century Gothic"/>
          <w:b/>
          <w:sz w:val="30"/>
          <w:szCs w:val="30"/>
        </w:rPr>
        <w:t>Instructions:</w:t>
      </w:r>
    </w:p>
    <w:p w:rsidR="00A67981" w:rsidRPr="00A67981" w:rsidRDefault="00A67981" w:rsidP="00A67981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Write today’s date and the title “Math Journal Entry: Understanding Lines”. Underline the title neatly.</w:t>
      </w:r>
    </w:p>
    <w:p w:rsidR="007A5C0D" w:rsidRPr="00873ED2" w:rsidRDefault="007A5C0D" w:rsidP="007A5C0D">
      <w:pPr>
        <w:pStyle w:val="ListParagraph"/>
        <w:rPr>
          <w:rFonts w:ascii="Century Gothic" w:hAnsi="Century Gothic"/>
          <w:sz w:val="25"/>
          <w:szCs w:val="25"/>
        </w:rPr>
      </w:pPr>
    </w:p>
    <w:p w:rsidR="00A67981" w:rsidRPr="00A67981" w:rsidRDefault="00A67981" w:rsidP="00A67981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Answer the question above. Write in complete sentences, and remember to use:</w:t>
      </w:r>
    </w:p>
    <w:p w:rsidR="00A67981" w:rsidRPr="00A67981" w:rsidRDefault="00A67981" w:rsidP="00A6798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Relevant math vocabulary (parallel, perpendicular, bisect, etc.)</w:t>
      </w:r>
    </w:p>
    <w:p w:rsidR="00A67981" w:rsidRPr="00A67981" w:rsidRDefault="00A67981" w:rsidP="00A6798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Examples to illustrate what you are writing about</w:t>
      </w:r>
    </w:p>
    <w:p w:rsidR="00A67981" w:rsidRPr="00A67981" w:rsidRDefault="00A67981" w:rsidP="00A6798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Pictures, numbers, maybe even labelled diagrams</w:t>
      </w:r>
    </w:p>
    <w:p w:rsidR="00A67981" w:rsidRPr="00A67981" w:rsidRDefault="00A67981" w:rsidP="00EF77A9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 w:rsidRPr="00A67981">
        <w:rPr>
          <w:rFonts w:ascii="Century Gothic" w:hAnsi="Century Gothic" w:cs="Arial"/>
          <w:sz w:val="26"/>
          <w:szCs w:val="26"/>
        </w:rPr>
        <w:t>Strategies you used</w:t>
      </w:r>
    </w:p>
    <w:p w:rsidR="007A5C0D" w:rsidRPr="00A67981" w:rsidRDefault="00A67981" w:rsidP="00EF77A9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 w:rsidRPr="00A67981">
        <w:rPr>
          <w:rFonts w:ascii="Century Gothic" w:hAnsi="Century Gothic" w:cs="Arial"/>
          <w:sz w:val="26"/>
          <w:szCs w:val="26"/>
        </w:rPr>
        <w:t>Questions you may still have</w:t>
      </w:r>
    </w:p>
    <w:p w:rsidR="00B47324" w:rsidRPr="00A67981" w:rsidRDefault="00B47324" w:rsidP="00B47324">
      <w:pPr>
        <w:rPr>
          <w:rFonts w:ascii="Century Gothic" w:hAnsi="Century Gothic" w:cs="Arial"/>
          <w:sz w:val="26"/>
          <w:szCs w:val="26"/>
        </w:rPr>
      </w:pPr>
    </w:p>
    <w:p w:rsidR="00C96BEF" w:rsidRPr="00A67981" w:rsidRDefault="00C96BEF" w:rsidP="00B4732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If you get stuck, there is a “Journal Clues” poster at the station. Each clue is covered up by a sticky. If you’re not sure how to get started, feel free to look at a clue!</w:t>
      </w:r>
    </w:p>
    <w:p w:rsidR="00C96BEF" w:rsidRPr="00A67981" w:rsidRDefault="00C96BEF" w:rsidP="00C96BEF">
      <w:pPr>
        <w:pStyle w:val="ListParagraph"/>
        <w:rPr>
          <w:rFonts w:ascii="Century Gothic" w:hAnsi="Century Gothic" w:cs="Arial"/>
          <w:sz w:val="26"/>
          <w:szCs w:val="26"/>
        </w:rPr>
      </w:pPr>
    </w:p>
    <w:p w:rsidR="00C96BEF" w:rsidRPr="00A67981" w:rsidRDefault="00C96BEF" w:rsidP="00B4732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Still not sure? Why not check out another clue, and discuss what you’ve read with a partner?</w:t>
      </w:r>
    </w:p>
    <w:p w:rsidR="00C96BEF" w:rsidRPr="00A67981" w:rsidRDefault="00C96BEF" w:rsidP="00C96BEF">
      <w:pPr>
        <w:pStyle w:val="ListParagraph"/>
        <w:rPr>
          <w:rFonts w:ascii="Century Gothic" w:hAnsi="Century Gothic" w:cs="Arial"/>
          <w:sz w:val="26"/>
          <w:szCs w:val="26"/>
        </w:rPr>
      </w:pPr>
    </w:p>
    <w:p w:rsidR="00B47324" w:rsidRPr="00A67981" w:rsidRDefault="00B47324" w:rsidP="00B4732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When you have completed your journal entry, reread it to make sure it makes sense and could be understood if someone else read it.</w:t>
      </w:r>
    </w:p>
    <w:p w:rsidR="00C96BEF" w:rsidRPr="00A67981" w:rsidRDefault="00C96BEF" w:rsidP="00C96BEF">
      <w:pPr>
        <w:pStyle w:val="ListParagraph"/>
        <w:rPr>
          <w:rFonts w:ascii="Century Gothic" w:hAnsi="Century Gothic" w:cs="Arial"/>
          <w:sz w:val="26"/>
          <w:szCs w:val="26"/>
        </w:rPr>
      </w:pPr>
    </w:p>
    <w:p w:rsidR="00B47324" w:rsidRPr="00A67981" w:rsidRDefault="00B47324" w:rsidP="00B4732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Read it once more to ensure you have used capitals and punctuation where needed. Make any changes as necessary.</w:t>
      </w:r>
    </w:p>
    <w:p w:rsidR="00C96BEF" w:rsidRPr="00A67981" w:rsidRDefault="00C96BEF" w:rsidP="00C96BEF">
      <w:pPr>
        <w:pStyle w:val="ListParagraph"/>
        <w:rPr>
          <w:rFonts w:ascii="Century Gothic" w:hAnsi="Century Gothic" w:cs="Arial"/>
          <w:sz w:val="26"/>
          <w:szCs w:val="26"/>
        </w:rPr>
      </w:pPr>
    </w:p>
    <w:p w:rsidR="00B47324" w:rsidRPr="00A67981" w:rsidRDefault="00C96BEF" w:rsidP="00B4732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6"/>
          <w:szCs w:val="26"/>
        </w:rPr>
      </w:pPr>
      <w:r w:rsidRPr="00A67981">
        <w:rPr>
          <w:rFonts w:ascii="Century Gothic" w:hAnsi="Century Gothic" w:cs="Arial"/>
          <w:sz w:val="26"/>
          <w:szCs w:val="26"/>
        </w:rPr>
        <w:t>Tidy up the materials at your centre, thank any partners you may have discussed your journal with, and move to the net centre.</w:t>
      </w:r>
    </w:p>
    <w:p w:rsidR="00D44652" w:rsidRDefault="00D44652"/>
    <w:p w:rsidR="00C96BEF" w:rsidRDefault="00C96BEF"/>
    <w:p w:rsidR="00C96BEF" w:rsidRDefault="00C96BEF"/>
    <w:p w:rsidR="00C96BEF" w:rsidRDefault="006A5466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9525</wp:posOffset>
            </wp:positionV>
            <wp:extent cx="2755265" cy="1386840"/>
            <wp:effectExtent l="19050" t="0" r="6985" b="0"/>
            <wp:wrapThrough wrapText="bothSides">
              <wp:wrapPolygon edited="0">
                <wp:start x="448" y="0"/>
                <wp:lineTo x="-149" y="1780"/>
                <wp:lineTo x="-149" y="12758"/>
                <wp:lineTo x="1792" y="14242"/>
                <wp:lineTo x="5824" y="14242"/>
                <wp:lineTo x="4182" y="16615"/>
                <wp:lineTo x="3435" y="18099"/>
                <wp:lineTo x="3435" y="19879"/>
                <wp:lineTo x="4779" y="21363"/>
                <wp:lineTo x="5526" y="21363"/>
                <wp:lineTo x="10155" y="21363"/>
                <wp:lineTo x="10603" y="21363"/>
                <wp:lineTo x="12545" y="19286"/>
                <wp:lineTo x="16876" y="18989"/>
                <wp:lineTo x="21655" y="16615"/>
                <wp:lineTo x="21655" y="0"/>
                <wp:lineTo x="448" y="0"/>
              </wp:wrapPolygon>
            </wp:wrapThrough>
            <wp:docPr id="46" name="Picture 46" descr="https://edisk.fandm.edu/annalisa.crannell/writing_in_math/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disk.fandm.edu/annalisa.crannell/writing_in_math/writ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BEF" w:rsidRDefault="00C96BEF">
      <w:r>
        <w:br w:type="page"/>
      </w:r>
    </w:p>
    <w:p w:rsidR="00C96BEF" w:rsidRPr="006A5466" w:rsidRDefault="006A5466" w:rsidP="00C96BEF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6A5466">
        <w:rPr>
          <w:rFonts w:ascii="Century Gothic" w:hAnsi="Century Gothic"/>
          <w:b/>
          <w:sz w:val="44"/>
          <w:szCs w:val="44"/>
          <w:u w:val="single"/>
        </w:rPr>
        <w:lastRenderedPageBreak/>
        <w:t xml:space="preserve">Centre 4 – </w:t>
      </w:r>
      <w:r w:rsidR="00C96BEF" w:rsidRPr="006A5466">
        <w:rPr>
          <w:rFonts w:ascii="Century Gothic" w:hAnsi="Century Gothic"/>
          <w:b/>
          <w:sz w:val="44"/>
          <w:szCs w:val="44"/>
          <w:u w:val="single"/>
        </w:rPr>
        <w:t>Clues</w:t>
      </w:r>
      <w:r w:rsidRPr="006A5466">
        <w:rPr>
          <w:rFonts w:ascii="Century Gothic" w:hAnsi="Century Gothic"/>
          <w:b/>
          <w:sz w:val="44"/>
          <w:szCs w:val="44"/>
          <w:u w:val="single"/>
        </w:rPr>
        <w:t xml:space="preserve"> for Road Picture</w:t>
      </w:r>
    </w:p>
    <w:p w:rsidR="00C96BEF" w:rsidRDefault="00C96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0"/>
        <w:gridCol w:w="4860"/>
      </w:tblGrid>
      <w:tr w:rsidR="00C96BEF" w:rsidRPr="00C96BEF" w:rsidTr="00C96BEF">
        <w:trPr>
          <w:trHeight w:val="250"/>
        </w:trPr>
        <w:tc>
          <w:tcPr>
            <w:tcW w:w="4530" w:type="dxa"/>
          </w:tcPr>
          <w:p w:rsidR="00C96BEF" w:rsidRDefault="00C96BEF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Clue #1</w:t>
            </w:r>
          </w:p>
          <w:p w:rsidR="007A5C0D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7A5C0D" w:rsidRDefault="007A5C0D" w:rsidP="00A53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Intersecting lines are NOT </w:t>
            </w:r>
            <w:r w:rsidRPr="007A5C0D">
              <w:rPr>
                <w:rFonts w:ascii="Arial" w:hAnsi="Arial" w:cs="Arial"/>
                <w:i/>
                <w:color w:val="000000"/>
                <w:sz w:val="26"/>
                <w:szCs w:val="26"/>
              </w:rPr>
              <w:t>parallel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 They meet at a single point. The distance between the line increases as you move from that point.</w:t>
            </w:r>
          </w:p>
          <w:p w:rsidR="00A53D25" w:rsidRPr="00A53D25" w:rsidRDefault="00A53D25" w:rsidP="00A53D25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/>
              </w:rPr>
            </w:pPr>
            <w:r w:rsidRPr="00A53D25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CA"/>
              </w:rPr>
              <w:drawing>
                <wp:inline distT="0" distB="0" distL="0" distR="0">
                  <wp:extent cx="1934722" cy="1066627"/>
                  <wp:effectExtent l="0" t="0" r="8890" b="635"/>
                  <wp:docPr id="4" name="Picture 4" descr="https://encrypted-tbn0.gstatic.com/images?q=tbn:ANd9GcQ8p4Kohv_DwF7_5TSxMNgoraZ__4XMV5HF5qVwmkQQuQV91-ZsC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8p4Kohv_DwF7_5TSxMNgoraZ__4XMV5HF5qVwmkQQuQV91-ZsC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03" cy="108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BEF" w:rsidRPr="00C96BEF" w:rsidRDefault="00C96BEF" w:rsidP="00A53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60" w:type="dxa"/>
          </w:tcPr>
          <w:p w:rsidR="00C96BEF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C</w:t>
            </w:r>
            <w:r w:rsidR="00C96BEF">
              <w:rPr>
                <w:rFonts w:ascii="Arial" w:hAnsi="Arial" w:cs="Arial"/>
                <w:b/>
                <w:color w:val="000000"/>
                <w:sz w:val="26"/>
                <w:szCs w:val="26"/>
              </w:rPr>
              <w:t>lue #2</w:t>
            </w:r>
          </w:p>
          <w:p w:rsidR="007A5C0D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C96BEF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A5C0D">
              <w:rPr>
                <w:rFonts w:ascii="Arial" w:hAnsi="Arial" w:cs="Arial"/>
                <w:i/>
                <w:color w:val="000000"/>
                <w:sz w:val="26"/>
                <w:szCs w:val="26"/>
              </w:rPr>
              <w:t>Parallel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lines do not meet. The distance between parallel lines remains constant.</w:t>
            </w:r>
          </w:p>
          <w:p w:rsidR="00A53D25" w:rsidRDefault="00A53D25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C96BEF" w:rsidRPr="00C96BEF" w:rsidRDefault="00A53D25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>
                  <wp:extent cx="1038225" cy="1038225"/>
                  <wp:effectExtent l="0" t="0" r="0" b="0"/>
                  <wp:docPr id="5" name="Picture 5" descr="File:Two Parallel lines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Two Parallel lines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EF" w:rsidRPr="00C96BEF" w:rsidTr="00C96BEF">
        <w:trPr>
          <w:trHeight w:val="250"/>
        </w:trPr>
        <w:tc>
          <w:tcPr>
            <w:tcW w:w="4530" w:type="dxa"/>
          </w:tcPr>
          <w:p w:rsidR="00C96BEF" w:rsidRDefault="00C96BEF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Clue #3</w:t>
            </w:r>
          </w:p>
          <w:p w:rsidR="007A5C0D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7A5C0D" w:rsidRDefault="007A5C0D" w:rsidP="007A5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Two lines are </w:t>
            </w:r>
            <w:r w:rsidRPr="007A5C0D">
              <w:rPr>
                <w:rFonts w:ascii="Arial" w:hAnsi="Arial" w:cs="Arial"/>
                <w:i/>
                <w:color w:val="000000"/>
                <w:sz w:val="26"/>
                <w:szCs w:val="26"/>
              </w:rPr>
              <w:t>perpendicular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if they meet (“intersect”) at a right angle. That’s a 90º angle!</w:t>
            </w:r>
          </w:p>
          <w:p w:rsidR="007A5C0D" w:rsidRDefault="007A5C0D" w:rsidP="007A5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7A5C0D" w:rsidRPr="00C96BEF" w:rsidRDefault="00AC0646" w:rsidP="00AC0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lang w:eastAsia="en-CA"/>
              </w:rPr>
              <w:drawing>
                <wp:inline distT="0" distB="0" distL="0" distR="0">
                  <wp:extent cx="1181100" cy="1181100"/>
                  <wp:effectExtent l="0" t="0" r="0" b="0"/>
                  <wp:docPr id="9" name="Picture 9" descr="perpendicula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erpendicula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C96BEF" w:rsidRDefault="00C96BEF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Clue #4</w:t>
            </w:r>
          </w:p>
          <w:p w:rsidR="007A5C0D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7A5C0D" w:rsidRDefault="007A5C0D" w:rsidP="007A5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If you draw a </w:t>
            </w:r>
            <w:r w:rsidRPr="007A5C0D">
              <w:rPr>
                <w:rFonts w:ascii="Arial" w:hAnsi="Arial" w:cs="Arial"/>
                <w:i/>
                <w:color w:val="000000"/>
                <w:sz w:val="26"/>
                <w:szCs w:val="26"/>
              </w:rPr>
              <w:t>perpendicular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bise</w:t>
            </w:r>
            <w:r w:rsidRPr="007A5C0D">
              <w:rPr>
                <w:rFonts w:ascii="Arial" w:hAnsi="Arial" w:cs="Arial"/>
                <w:i/>
                <w:color w:val="000000"/>
                <w:sz w:val="26"/>
                <w:szCs w:val="26"/>
              </w:rPr>
              <w:t>c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tor through one line, and it’s STILL perpendicular when it goes through another line, those two lines MUST be parallel!</w:t>
            </w:r>
          </w:p>
          <w:p w:rsidR="00C96BEF" w:rsidRDefault="00F65CE8" w:rsidP="007A5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65CE8">
              <w:rPr>
                <w:rFonts w:ascii="Arial" w:hAnsi="Arial" w:cs="Arial"/>
                <w:noProof/>
                <w:color w:val="000000"/>
                <w:sz w:val="26"/>
                <w:szCs w:val="26"/>
                <w:lang w:val="en-US"/>
              </w:rPr>
              <w:pict>
                <v:line id="Straight Connector 13" o:spid="_x0000_s1031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5pt,7.85pt" to="97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" strokecolor="black [3040]" strokeweight="1.5pt"/>
              </w:pict>
            </w:r>
          </w:p>
          <w:p w:rsidR="007A5C0D" w:rsidRDefault="00F65CE8" w:rsidP="007A5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65CE8">
              <w:rPr>
                <w:rFonts w:ascii="Arial" w:hAnsi="Arial" w:cs="Arial"/>
                <w:noProof/>
                <w:color w:val="000000"/>
                <w:sz w:val="26"/>
                <w:szCs w:val="26"/>
                <w:lang w:val="en-US"/>
              </w:rPr>
              <w:pict>
                <v:line id="Straight Connector 11" o:spid="_x0000_s1030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4.95pt" to="167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" strokecolor="#4579b8 [3044]"/>
              </w:pict>
            </w:r>
          </w:p>
          <w:p w:rsidR="007A5C0D" w:rsidRDefault="00F65CE8" w:rsidP="007A5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65CE8">
              <w:rPr>
                <w:rFonts w:ascii="Arial" w:hAnsi="Arial" w:cs="Arial"/>
                <w:noProof/>
                <w:color w:val="000000"/>
                <w:sz w:val="26"/>
                <w:szCs w:val="26"/>
                <w:lang w:val="en-US"/>
              </w:rPr>
              <w:pict>
                <v:line id="Straight Connector 12" o:spid="_x0000_s1029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3.95pt" to="18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" strokecolor="#4579b8 [3044]"/>
              </w:pict>
            </w:r>
          </w:p>
          <w:p w:rsidR="007A5C0D" w:rsidRDefault="007A5C0D" w:rsidP="007A5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7A5C0D" w:rsidRDefault="007A5C0D" w:rsidP="00AC06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bisector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is the thing doing the “cutting”!</w:t>
            </w:r>
          </w:p>
        </w:tc>
      </w:tr>
      <w:tr w:rsidR="00C96BEF" w:rsidRPr="00C96BEF" w:rsidTr="00C96BEF">
        <w:trPr>
          <w:trHeight w:val="250"/>
        </w:trPr>
        <w:tc>
          <w:tcPr>
            <w:tcW w:w="4530" w:type="dxa"/>
          </w:tcPr>
          <w:p w:rsidR="00C96BEF" w:rsidRDefault="00C96BEF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Clue #5</w:t>
            </w:r>
          </w:p>
          <w:p w:rsidR="007A5C0D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C96BEF" w:rsidRPr="007A5C0D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Lines, line segments, and rays can be </w:t>
            </w: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parallel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or the can </w:t>
            </w: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intersect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 Parallel lines, line segments, and rays never meet, as they remain a constant distance apart.</w:t>
            </w:r>
          </w:p>
          <w:p w:rsidR="00C96BEF" w:rsidRDefault="00C96BEF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7A5C0D" w:rsidRDefault="00AC0646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lang w:eastAsia="en-CA"/>
              </w:rPr>
              <w:drawing>
                <wp:inline distT="0" distB="0" distL="0" distR="0">
                  <wp:extent cx="2052844" cy="1133228"/>
                  <wp:effectExtent l="0" t="0" r="5080" b="0"/>
                  <wp:docPr id="8" name="Picture 8" descr="intersecting, perpendicular, parallel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tersecting, perpendicular, parallel 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72" cy="115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C0D" w:rsidRDefault="007A5C0D" w:rsidP="00AC06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7A5C0D" w:rsidRPr="00C96BEF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60" w:type="dxa"/>
          </w:tcPr>
          <w:p w:rsidR="00C96BEF" w:rsidRDefault="00C96BEF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Clue #6</w:t>
            </w:r>
          </w:p>
          <w:p w:rsidR="007A5C0D" w:rsidRDefault="007A5C0D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C96BEF" w:rsidRDefault="00A53D25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If you draw a bisector through two parallel lines, </w:t>
            </w: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corresponding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angles will be </w:t>
            </w:r>
            <w:r w:rsidRPr="00A53D25">
              <w:rPr>
                <w:rFonts w:ascii="Arial" w:hAnsi="Arial" w:cs="Arial"/>
                <w:i/>
                <w:color w:val="000000"/>
                <w:sz w:val="26"/>
                <w:szCs w:val="26"/>
              </w:rPr>
              <w:t>congruent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53D25" w:rsidRPr="00A53D25" w:rsidRDefault="00A53D25" w:rsidP="00C9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7A5C0D" w:rsidRPr="00C96BEF" w:rsidRDefault="00F65CE8" w:rsidP="00AC0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65CE8">
              <w:rPr>
                <w:noProof/>
                <w:color w:val="0000FF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left:0;text-align:left;margin-left:140.75pt;margin-top:29.8pt;width:40.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" strokecolor="#4579b8 [3044]" strokeweight="2.25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76pt;margin-top:15.55pt;width:59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uAJAIAAEY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">
                  <v:textbox style="mso-fit-shape-to-text:t">
                    <w:txbxContent>
                      <w:p w:rsidR="00AC0646" w:rsidRDefault="00AC0646">
                        <w:r>
                          <w:t>Bisector</w:t>
                        </w:r>
                      </w:p>
                    </w:txbxContent>
                  </v:textbox>
                </v:shape>
              </w:pict>
            </w:r>
            <w:r w:rsidR="00A53D25">
              <w:rPr>
                <w:noProof/>
                <w:color w:val="0000FF"/>
                <w:lang w:eastAsia="en-CA"/>
              </w:rPr>
              <w:drawing>
                <wp:inline distT="0" distB="0" distL="0" distR="0">
                  <wp:extent cx="1400175" cy="1482539"/>
                  <wp:effectExtent l="0" t="0" r="0" b="0"/>
                  <wp:docPr id="7" name="Picture 7" descr="http://mymathsworld.files.wordpress.com/2010/11/corresponding3.png?w=59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mathsworld.files.wordpress.com/2010/11/corresponding3.png?w=59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394" cy="150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BEF" w:rsidRDefault="00C96BEF"/>
    <w:p w:rsidR="00C96BEF" w:rsidRDefault="00C96BEF"/>
    <w:p w:rsidR="00C96BEF" w:rsidRDefault="00C96BEF"/>
    <w:p w:rsidR="00C96BEF" w:rsidRDefault="00C96BEF"/>
    <w:sectPr w:rsidR="00C96BEF" w:rsidSect="007A5C0D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0D"/>
    <w:multiLevelType w:val="hybridMultilevel"/>
    <w:tmpl w:val="A80663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B3EE7"/>
    <w:multiLevelType w:val="hybridMultilevel"/>
    <w:tmpl w:val="D7E86B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1D7D53"/>
    <w:multiLevelType w:val="hybridMultilevel"/>
    <w:tmpl w:val="4CD630F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C110D"/>
    <w:multiLevelType w:val="hybridMultilevel"/>
    <w:tmpl w:val="879264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13F5"/>
    <w:multiLevelType w:val="multilevel"/>
    <w:tmpl w:val="B12E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4517A"/>
    <w:multiLevelType w:val="hybridMultilevel"/>
    <w:tmpl w:val="153853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D44652"/>
    <w:rsid w:val="00553D45"/>
    <w:rsid w:val="005567DC"/>
    <w:rsid w:val="006A5466"/>
    <w:rsid w:val="007A5C0D"/>
    <w:rsid w:val="008D1045"/>
    <w:rsid w:val="00935CE3"/>
    <w:rsid w:val="00A53D25"/>
    <w:rsid w:val="00A67981"/>
    <w:rsid w:val="00AC0646"/>
    <w:rsid w:val="00B47324"/>
    <w:rsid w:val="00BB27BC"/>
    <w:rsid w:val="00C2505D"/>
    <w:rsid w:val="00C96BEF"/>
    <w:rsid w:val="00D44652"/>
    <w:rsid w:val="00E40A48"/>
    <w:rsid w:val="00F6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5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7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54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0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45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4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9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2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ymathsworld.files.wordpress.com/2010/11/corresponding3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education-portal.com/academy/lesson/what-are-intersecting-lines-definition-examples.html&amp;ei=sNpXVL_wN5GoyATc9oGABw&amp;bvm=bv.78677474,d.aWw&amp;psig=AFQjCNEuDdQNLPaJ_xrFwqSs9VoU2Ffylw&amp;ust=1415130138890651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d/df/Two_Parallel_lines.sv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dcterms:created xsi:type="dcterms:W3CDTF">2014-11-04T13:00:00Z</dcterms:created>
  <dcterms:modified xsi:type="dcterms:W3CDTF">2014-11-04T13:00:00Z</dcterms:modified>
</cp:coreProperties>
</file>